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BE702" w14:textId="77777777" w:rsidR="00BF6101" w:rsidRDefault="00BF6101" w:rsidP="00BF6101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4195971A" wp14:editId="22D28A67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rPr>
          <w:rFonts w:ascii="Calibri Light" w:hAnsi="Calibri Light" w:cs="Calibri Light"/>
        </w:rPr>
        <w:t xml:space="preserve">Inwestycja dofinansowana ze środków </w:t>
      </w:r>
    </w:p>
    <w:p w14:paraId="758A41E4" w14:textId="77777777" w:rsidR="00BF6101" w:rsidRDefault="00BF6101" w:rsidP="00BF6101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540EC5EE" w14:textId="77777777" w:rsidR="00BF6101" w:rsidRPr="00AB3DB8" w:rsidRDefault="00BF6101" w:rsidP="00BF6101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55CC3046" w14:textId="77777777" w:rsidR="00BF6101" w:rsidRPr="006A3AC3" w:rsidRDefault="00BF6101" w:rsidP="00BF6101">
      <w:pPr>
        <w:pStyle w:val="Tekstpodstawowy"/>
        <w:spacing w:before="5"/>
        <w:ind w:left="0" w:right="1111"/>
        <w:rPr>
          <w:rFonts w:ascii="Calibri Light" w:hAnsi="Calibri Light" w:cs="Calibri Light"/>
          <w:sz w:val="28"/>
        </w:rPr>
      </w:pPr>
    </w:p>
    <w:p w14:paraId="1564CE17" w14:textId="77777777" w:rsidR="00BF6101" w:rsidRPr="006A3AC3" w:rsidRDefault="00BF6101" w:rsidP="00BF6101">
      <w:pPr>
        <w:pStyle w:val="Tekstpodstawowy"/>
        <w:ind w:left="0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144F9D" wp14:editId="603EE45E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6113C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574307F8" w14:textId="77777777" w:rsidR="00BF6101" w:rsidRPr="006A3AC3" w:rsidRDefault="00BF6101" w:rsidP="00BF6101">
      <w:pPr>
        <w:pStyle w:val="Tekstpodstawowy"/>
        <w:ind w:left="0" w:right="1111"/>
        <w:rPr>
          <w:rFonts w:ascii="Calibri Light" w:hAnsi="Calibri Light" w:cs="Calibri Light"/>
        </w:rPr>
      </w:pPr>
    </w:p>
    <w:p w14:paraId="596030CE" w14:textId="77777777" w:rsidR="009E2A6F" w:rsidRDefault="009E2A6F" w:rsidP="00D53A69">
      <w:pPr>
        <w:spacing w:line="276" w:lineRule="auto"/>
        <w:ind w:left="2832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CBB504" w14:textId="6FCE5357" w:rsidR="00D53A69" w:rsidRDefault="00D53A69" w:rsidP="00D53A69">
      <w:pPr>
        <w:spacing w:line="276" w:lineRule="auto"/>
        <w:ind w:left="2832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D6D2E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6BEC460C" w14:textId="77777777" w:rsidR="00D53A69" w:rsidRDefault="00D53A69" w:rsidP="00D53A69">
      <w:pPr>
        <w:spacing w:line="276" w:lineRule="auto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62483444" w14:textId="4A8EFC3F" w:rsidR="00D53A69" w:rsidRDefault="00D53A69" w:rsidP="00D53A69">
      <w:pPr>
        <w:spacing w:line="276" w:lineRule="auto"/>
        <w:ind w:left="3540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94102128"/>
      <w:r>
        <w:rPr>
          <w:rFonts w:ascii="Times New Roman" w:hAnsi="Times New Roman" w:cs="Times New Roman"/>
          <w:b/>
          <w:bCs/>
          <w:sz w:val="24"/>
          <w:szCs w:val="24"/>
        </w:rPr>
        <w:t>Nr ref: IZPŚ.271.</w:t>
      </w:r>
      <w:r w:rsidR="00953218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.2022</w:t>
      </w:r>
      <w:bookmarkEnd w:id="0"/>
    </w:p>
    <w:p w14:paraId="3F23806F" w14:textId="1ACF4420" w:rsidR="00D53A69" w:rsidRDefault="00D53A69"/>
    <w:p w14:paraId="1C7543AA" w14:textId="7B145A1C" w:rsidR="00D53A69" w:rsidRPr="00D53A69" w:rsidRDefault="00D53A69">
      <w:pPr>
        <w:rPr>
          <w:rFonts w:ascii="Times New Roman" w:hAnsi="Times New Roman" w:cs="Times New Roman"/>
          <w:sz w:val="28"/>
          <w:szCs w:val="28"/>
        </w:rPr>
      </w:pPr>
      <w:r w:rsidRPr="00D53A69">
        <w:rPr>
          <w:rFonts w:ascii="Times New Roman" w:hAnsi="Times New Roman" w:cs="Times New Roman"/>
          <w:sz w:val="28"/>
          <w:szCs w:val="28"/>
        </w:rPr>
        <w:t>Zamawiający:</w:t>
      </w:r>
      <w:r w:rsidRPr="00D53A69">
        <w:rPr>
          <w:rFonts w:ascii="Times New Roman" w:hAnsi="Times New Roman" w:cs="Times New Roman"/>
          <w:sz w:val="28"/>
          <w:szCs w:val="28"/>
        </w:rPr>
        <w:br/>
        <w:t>Gmina Radłów</w:t>
      </w:r>
      <w:r w:rsidRPr="00D53A69">
        <w:rPr>
          <w:rFonts w:ascii="Times New Roman" w:hAnsi="Times New Roman" w:cs="Times New Roman"/>
          <w:sz w:val="28"/>
          <w:szCs w:val="28"/>
        </w:rPr>
        <w:br/>
        <w:t>ul. Oleska 3</w:t>
      </w:r>
      <w:r w:rsidRPr="00D53A69">
        <w:rPr>
          <w:rFonts w:ascii="Times New Roman" w:hAnsi="Times New Roman" w:cs="Times New Roman"/>
          <w:sz w:val="28"/>
          <w:szCs w:val="28"/>
        </w:rPr>
        <w:br/>
        <w:t>43-331 Radłów</w:t>
      </w:r>
    </w:p>
    <w:p w14:paraId="56D1DF81" w14:textId="4C78311A" w:rsidR="00D53A69" w:rsidRPr="00D53A69" w:rsidRDefault="00D53A69">
      <w:pPr>
        <w:rPr>
          <w:rFonts w:ascii="Times New Roman" w:hAnsi="Times New Roman" w:cs="Times New Roman"/>
          <w:sz w:val="28"/>
          <w:szCs w:val="28"/>
        </w:rPr>
      </w:pPr>
    </w:p>
    <w:p w14:paraId="3A009919" w14:textId="37C80D3A" w:rsidR="00D53A69" w:rsidRPr="00D53A69" w:rsidRDefault="00D53A69">
      <w:pPr>
        <w:rPr>
          <w:rFonts w:ascii="Times New Roman" w:hAnsi="Times New Roman" w:cs="Times New Roman"/>
          <w:sz w:val="28"/>
          <w:szCs w:val="28"/>
        </w:rPr>
      </w:pPr>
      <w:r w:rsidRPr="00D53A69">
        <w:rPr>
          <w:rFonts w:ascii="Times New Roman" w:hAnsi="Times New Roman" w:cs="Times New Roman"/>
          <w:sz w:val="28"/>
          <w:szCs w:val="28"/>
        </w:rPr>
        <w:t>Dla zamówienie publicznego pod nazwą:</w:t>
      </w:r>
    </w:p>
    <w:p w14:paraId="6ADB6330" w14:textId="77777777" w:rsidR="00D53A69" w:rsidRPr="00D53A69" w:rsidRDefault="00D53A69" w:rsidP="00D53A6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7914A1" w14:textId="34B3149E" w:rsidR="00D53A69" w:rsidRPr="00D53A69" w:rsidRDefault="00D53A69" w:rsidP="00D53A69">
      <w:pPr>
        <w:jc w:val="both"/>
        <w:rPr>
          <w:rFonts w:ascii="Times New Roman" w:hAnsi="Times New Roman" w:cs="Times New Roman"/>
          <w:sz w:val="28"/>
          <w:szCs w:val="28"/>
        </w:rPr>
      </w:pPr>
      <w:r w:rsidRPr="00D53A69">
        <w:rPr>
          <w:rFonts w:ascii="Times New Roman" w:hAnsi="Times New Roman" w:cs="Times New Roman"/>
          <w:b/>
          <w:sz w:val="28"/>
          <w:szCs w:val="28"/>
        </w:rPr>
        <w:t>„</w:t>
      </w:r>
      <w:bookmarkStart w:id="1" w:name="_Hlk93490671"/>
      <w:r w:rsidR="000A3A91">
        <w:rPr>
          <w:rFonts w:ascii="Times New Roman" w:hAnsi="Times New Roman" w:cs="Times New Roman"/>
          <w:b/>
          <w:sz w:val="28"/>
          <w:szCs w:val="28"/>
        </w:rPr>
        <w:t>Moder</w:t>
      </w:r>
      <w:r w:rsidRPr="00D53A69">
        <w:rPr>
          <w:rFonts w:ascii="Times New Roman" w:hAnsi="Times New Roman" w:cs="Times New Roman"/>
          <w:b/>
          <w:sz w:val="28"/>
          <w:szCs w:val="28"/>
        </w:rPr>
        <w:t>ni</w:t>
      </w:r>
      <w:r w:rsidR="000A3A91">
        <w:rPr>
          <w:rFonts w:ascii="Times New Roman" w:hAnsi="Times New Roman" w:cs="Times New Roman"/>
          <w:b/>
          <w:sz w:val="28"/>
          <w:szCs w:val="28"/>
        </w:rPr>
        <w:t>zacja</w:t>
      </w:r>
      <w:r w:rsidRPr="00D53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A91">
        <w:rPr>
          <w:rFonts w:ascii="Times New Roman" w:hAnsi="Times New Roman" w:cs="Times New Roman"/>
          <w:b/>
          <w:sz w:val="28"/>
          <w:szCs w:val="28"/>
        </w:rPr>
        <w:t>infrastr</w:t>
      </w:r>
      <w:r w:rsidRPr="00D53A69">
        <w:rPr>
          <w:rFonts w:ascii="Times New Roman" w:hAnsi="Times New Roman" w:cs="Times New Roman"/>
          <w:b/>
          <w:sz w:val="28"/>
          <w:szCs w:val="28"/>
        </w:rPr>
        <w:t>u</w:t>
      </w:r>
      <w:r w:rsidR="000A3A91">
        <w:rPr>
          <w:rFonts w:ascii="Times New Roman" w:hAnsi="Times New Roman" w:cs="Times New Roman"/>
          <w:b/>
          <w:sz w:val="28"/>
          <w:szCs w:val="28"/>
        </w:rPr>
        <w:t>k</w:t>
      </w:r>
      <w:r w:rsidRPr="00D53A69">
        <w:rPr>
          <w:rFonts w:ascii="Times New Roman" w:hAnsi="Times New Roman" w:cs="Times New Roman"/>
          <w:b/>
          <w:sz w:val="28"/>
          <w:szCs w:val="28"/>
        </w:rPr>
        <w:t>t</w:t>
      </w:r>
      <w:r w:rsidR="000A3A91">
        <w:rPr>
          <w:rFonts w:ascii="Times New Roman" w:hAnsi="Times New Roman" w:cs="Times New Roman"/>
          <w:b/>
          <w:sz w:val="28"/>
          <w:szCs w:val="28"/>
        </w:rPr>
        <w:t>ury</w:t>
      </w:r>
      <w:r w:rsidRPr="00D53A69">
        <w:rPr>
          <w:rFonts w:ascii="Times New Roman" w:hAnsi="Times New Roman" w:cs="Times New Roman"/>
          <w:b/>
          <w:sz w:val="28"/>
          <w:szCs w:val="28"/>
        </w:rPr>
        <w:t xml:space="preserve"> k</w:t>
      </w:r>
      <w:r w:rsidR="000A3A91">
        <w:rPr>
          <w:rFonts w:ascii="Times New Roman" w:hAnsi="Times New Roman" w:cs="Times New Roman"/>
          <w:b/>
          <w:sz w:val="28"/>
          <w:szCs w:val="28"/>
        </w:rPr>
        <w:t>ul</w:t>
      </w:r>
      <w:r w:rsidRPr="00D53A69">
        <w:rPr>
          <w:rFonts w:ascii="Times New Roman" w:hAnsi="Times New Roman" w:cs="Times New Roman"/>
          <w:b/>
          <w:sz w:val="28"/>
          <w:szCs w:val="28"/>
        </w:rPr>
        <w:t>t</w:t>
      </w:r>
      <w:r w:rsidR="000A3A91">
        <w:rPr>
          <w:rFonts w:ascii="Times New Roman" w:hAnsi="Times New Roman" w:cs="Times New Roman"/>
          <w:b/>
          <w:sz w:val="28"/>
          <w:szCs w:val="28"/>
        </w:rPr>
        <w:t>uraln</w:t>
      </w:r>
      <w:r w:rsidRPr="00D53A69">
        <w:rPr>
          <w:rFonts w:ascii="Times New Roman" w:hAnsi="Times New Roman" w:cs="Times New Roman"/>
          <w:b/>
          <w:sz w:val="28"/>
          <w:szCs w:val="28"/>
        </w:rPr>
        <w:t>o-t</w:t>
      </w:r>
      <w:r w:rsidR="000A3A91">
        <w:rPr>
          <w:rFonts w:ascii="Times New Roman" w:hAnsi="Times New Roman" w:cs="Times New Roman"/>
          <w:b/>
          <w:sz w:val="28"/>
          <w:szCs w:val="28"/>
        </w:rPr>
        <w:t>u</w:t>
      </w:r>
      <w:r w:rsidRPr="00D53A69">
        <w:rPr>
          <w:rFonts w:ascii="Times New Roman" w:hAnsi="Times New Roman" w:cs="Times New Roman"/>
          <w:b/>
          <w:sz w:val="28"/>
          <w:szCs w:val="28"/>
        </w:rPr>
        <w:t>rys</w:t>
      </w:r>
      <w:r w:rsidR="000A3A91">
        <w:rPr>
          <w:rFonts w:ascii="Times New Roman" w:hAnsi="Times New Roman" w:cs="Times New Roman"/>
          <w:b/>
          <w:sz w:val="28"/>
          <w:szCs w:val="28"/>
        </w:rPr>
        <w:t>tyczn</w:t>
      </w:r>
      <w:r w:rsidRPr="00D53A69">
        <w:rPr>
          <w:rFonts w:ascii="Times New Roman" w:hAnsi="Times New Roman" w:cs="Times New Roman"/>
          <w:b/>
          <w:sz w:val="28"/>
          <w:szCs w:val="28"/>
        </w:rPr>
        <w:t xml:space="preserve">ej </w:t>
      </w:r>
      <w:bookmarkEnd w:id="1"/>
      <w:r w:rsidR="000A3A91">
        <w:rPr>
          <w:rFonts w:ascii="Times New Roman" w:hAnsi="Times New Roman" w:cs="Times New Roman"/>
          <w:b/>
          <w:sz w:val="28"/>
          <w:szCs w:val="28"/>
        </w:rPr>
        <w:t>w Radłowie i Nowych Karmonkach</w:t>
      </w:r>
      <w:r w:rsidRPr="00D53A69">
        <w:rPr>
          <w:rFonts w:ascii="Times New Roman" w:hAnsi="Times New Roman" w:cs="Times New Roman"/>
          <w:b/>
          <w:sz w:val="28"/>
          <w:szCs w:val="28"/>
        </w:rPr>
        <w:t>”</w:t>
      </w:r>
      <w:r w:rsidRPr="00D53A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30E565" w14:textId="77777777" w:rsidR="000D1F7A" w:rsidRPr="009D08CB" w:rsidRDefault="000D1F7A" w:rsidP="000D1F7A">
      <w:pPr>
        <w:rPr>
          <w:rFonts w:ascii="Times New Roman" w:hAnsi="Times New Roman" w:cs="Times New Roman"/>
          <w:sz w:val="28"/>
          <w:szCs w:val="28"/>
        </w:rPr>
      </w:pPr>
      <w:r w:rsidRPr="009D08CB">
        <w:rPr>
          <w:rFonts w:ascii="Times New Roman" w:hAnsi="Times New Roman" w:cs="Times New Roman"/>
          <w:sz w:val="28"/>
          <w:szCs w:val="28"/>
        </w:rPr>
        <w:t xml:space="preserve">dodaje się poniższy identyfikator postępowania </w:t>
      </w:r>
      <w:proofErr w:type="spellStart"/>
      <w:r w:rsidRPr="009D08CB">
        <w:rPr>
          <w:rFonts w:ascii="Times New Roman" w:hAnsi="Times New Roman" w:cs="Times New Roman"/>
          <w:sz w:val="28"/>
          <w:szCs w:val="28"/>
        </w:rPr>
        <w:t>miniPortal</w:t>
      </w:r>
      <w:proofErr w:type="spellEnd"/>
      <w:r w:rsidRPr="009D08CB">
        <w:rPr>
          <w:rFonts w:ascii="Times New Roman" w:hAnsi="Times New Roman" w:cs="Times New Roman"/>
          <w:sz w:val="28"/>
          <w:szCs w:val="28"/>
        </w:rPr>
        <w:t>:</w:t>
      </w:r>
    </w:p>
    <w:p w14:paraId="176D385E" w14:textId="2D33D5C5" w:rsidR="000D1F7A" w:rsidRPr="009D08CB" w:rsidRDefault="009D08CB" w:rsidP="000D1F7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D08CB">
        <w:rPr>
          <w:rFonts w:ascii="Times New Roman" w:hAnsi="Times New Roman" w:cs="Times New Roman"/>
          <w:sz w:val="28"/>
          <w:szCs w:val="28"/>
        </w:rPr>
        <w:t>5266abe5-c4b7-4812-a1b2-e2365a6d1b89</w:t>
      </w:r>
    </w:p>
    <w:p w14:paraId="3EA8B5C4" w14:textId="77777777" w:rsidR="000D1F7A" w:rsidRPr="000D1F7A" w:rsidRDefault="000D1F7A" w:rsidP="000D1F7A">
      <w:pPr>
        <w:rPr>
          <w:rFonts w:ascii="Times New Roman" w:hAnsi="Times New Roman" w:cs="Times New Roman"/>
          <w:sz w:val="28"/>
          <w:szCs w:val="28"/>
        </w:rPr>
      </w:pPr>
      <w:r w:rsidRPr="000D1F7A">
        <w:rPr>
          <w:rFonts w:ascii="Times New Roman" w:hAnsi="Times New Roman" w:cs="Times New Roman"/>
          <w:sz w:val="28"/>
          <w:szCs w:val="28"/>
        </w:rPr>
        <w:t xml:space="preserve">BZP: </w:t>
      </w:r>
    </w:p>
    <w:p w14:paraId="6951E37D" w14:textId="57E588F2" w:rsidR="000D1F7A" w:rsidRPr="000D1F7A" w:rsidRDefault="000D1F7A" w:rsidP="000D1F7A">
      <w:pPr>
        <w:rPr>
          <w:rFonts w:ascii="Times New Roman" w:hAnsi="Times New Roman" w:cs="Times New Roman"/>
          <w:sz w:val="28"/>
          <w:szCs w:val="28"/>
        </w:rPr>
      </w:pPr>
      <w:r w:rsidRPr="000D1F7A">
        <w:rPr>
          <w:rFonts w:ascii="Times New Roman" w:hAnsi="Times New Roman" w:cs="Times New Roman"/>
          <w:sz w:val="28"/>
          <w:szCs w:val="28"/>
        </w:rPr>
        <w:t>Identyfikator postępowania: ocds-148610-02aef90e-bc8b-11ec-aa46-6a814e8de928</w:t>
      </w:r>
    </w:p>
    <w:p w14:paraId="05911099" w14:textId="2A7668C9" w:rsidR="000D1F7A" w:rsidRPr="000D1F7A" w:rsidRDefault="000D1F7A" w:rsidP="000D1F7A">
      <w:pPr>
        <w:rPr>
          <w:rFonts w:ascii="Times New Roman" w:hAnsi="Times New Roman" w:cs="Times New Roman"/>
          <w:sz w:val="28"/>
          <w:szCs w:val="28"/>
        </w:rPr>
      </w:pPr>
      <w:r w:rsidRPr="000D1F7A">
        <w:rPr>
          <w:rFonts w:ascii="Times New Roman" w:hAnsi="Times New Roman" w:cs="Times New Roman"/>
          <w:sz w:val="28"/>
          <w:szCs w:val="28"/>
        </w:rPr>
        <w:t>Numer ogłoszenia: 2022/BZP 00124096/01</w:t>
      </w:r>
    </w:p>
    <w:p w14:paraId="4D7A148E" w14:textId="77777777" w:rsidR="00D53A69" w:rsidRPr="000D1F7A" w:rsidRDefault="00D53A69">
      <w:pPr>
        <w:rPr>
          <w:rFonts w:ascii="Times New Roman" w:hAnsi="Times New Roman" w:cs="Times New Roman"/>
          <w:sz w:val="28"/>
          <w:szCs w:val="28"/>
        </w:rPr>
      </w:pPr>
    </w:p>
    <w:sectPr w:rsidR="00D53A69" w:rsidRPr="000D1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69"/>
    <w:rsid w:val="000A3A91"/>
    <w:rsid w:val="000D1F7A"/>
    <w:rsid w:val="002D4559"/>
    <w:rsid w:val="006D666C"/>
    <w:rsid w:val="00953218"/>
    <w:rsid w:val="00956817"/>
    <w:rsid w:val="009D08CB"/>
    <w:rsid w:val="009E2A6F"/>
    <w:rsid w:val="00BF6101"/>
    <w:rsid w:val="00CD6D2E"/>
    <w:rsid w:val="00D53A69"/>
    <w:rsid w:val="00DD576E"/>
    <w:rsid w:val="00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F9BF"/>
  <w15:chartTrackingRefBased/>
  <w15:docId w15:val="{F4450F9F-3F97-493A-B37B-05DFB922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F610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BF6101"/>
    <w:pPr>
      <w:widowControl w:val="0"/>
      <w:autoSpaceDE w:val="0"/>
      <w:autoSpaceDN w:val="0"/>
      <w:spacing w:after="0" w:line="240" w:lineRule="auto"/>
      <w:ind w:left="686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F6101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494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5</cp:revision>
  <dcterms:created xsi:type="dcterms:W3CDTF">2022-04-15T05:57:00Z</dcterms:created>
  <dcterms:modified xsi:type="dcterms:W3CDTF">2022-04-15T08:35:00Z</dcterms:modified>
</cp:coreProperties>
</file>